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蚌埠</w:t>
      </w:r>
      <w:r>
        <w:rPr>
          <w:rFonts w:hint="eastAsia"/>
          <w:b/>
          <w:bCs/>
          <w:sz w:val="44"/>
          <w:szCs w:val="44"/>
          <w:lang w:val="en-US" w:eastAsia="zh-CN"/>
        </w:rPr>
        <w:t>市体育</w:t>
      </w:r>
      <w:r>
        <w:rPr>
          <w:rFonts w:hint="eastAsia"/>
          <w:b/>
          <w:bCs/>
          <w:sz w:val="44"/>
          <w:szCs w:val="44"/>
        </w:rPr>
        <w:t>中学招标代理服务机构遴选</w:t>
      </w:r>
      <w:r>
        <w:rPr>
          <w:b/>
          <w:bCs/>
          <w:sz w:val="44"/>
          <w:szCs w:val="44"/>
        </w:rPr>
        <w:t>项目</w:t>
      </w:r>
      <w:r>
        <w:rPr>
          <w:rFonts w:hint="eastAsia"/>
          <w:b/>
          <w:bCs/>
          <w:sz w:val="44"/>
          <w:szCs w:val="44"/>
          <w:lang w:val="en-US" w:eastAsia="zh-CN"/>
        </w:rPr>
        <w:t>招标文件补疑公告（二）</w:t>
      </w:r>
    </w:p>
    <w:p>
      <w:pPr>
        <w:pStyle w:val="2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各投标人：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蚌埠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市体育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中学招标代理服务机构遴选项目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项目标号JRYL-20250310）招标文件补疑如下：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招标文件中“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项目负责人资格要求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具有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级</w:t>
      </w:r>
      <w:r>
        <w:rPr>
          <w:rFonts w:hint="eastAsia" w:ascii="仿宋_GB2312" w:hAnsi="仿宋_GB2312" w:eastAsia="仿宋_GB2312" w:cs="仿宋_GB2312"/>
          <w:sz w:val="28"/>
          <w:szCs w:val="28"/>
        </w:rPr>
        <w:t>注册造价工程师资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格，且具备工程类（或工程经济类）中级或中级以上职称，且为招标代理机构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个月以上正式员工。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” 此条款取消。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注：此补疑文件视同招标文件的组成部分，与招标文件具有同等法律效力，与招标文件不同之处，按本次公告内容执行。请供应商及时查阅。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1.采购人信息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名   称：蚌埠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市体育中学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人：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丁主任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0552-2157771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地   址：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蚌埠市蚌山区航华路2589号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2.采购代理机构信息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名   称：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蚌埠嘉瑞永利工程项目管理有限公司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人：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徐工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0552-3088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863  19005520745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地   址：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蚌埠市体育路56号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80" w:firstLineChars="100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（电话咨询时间：工作日上午8: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0至1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: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0，下午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:00至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:30）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96F6D"/>
    <w:rsid w:val="00391A43"/>
    <w:rsid w:val="1929711B"/>
    <w:rsid w:val="35096F6D"/>
    <w:rsid w:val="5D6A6DB1"/>
    <w:rsid w:val="78FA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uiPriority w:val="0"/>
    <w:pPr>
      <w:snapToGrid w:val="0"/>
    </w:pPr>
    <w:rPr>
      <w:rFonts w:ascii="Arial" w:hAnsi="Arial" w:cs="Arial"/>
      <w:kern w:val="2"/>
      <w:sz w:val="21"/>
      <w:szCs w:val="24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BodyText1I2"/>
    <w:basedOn w:val="9"/>
    <w:qFormat/>
    <w:uiPriority w:val="0"/>
    <w:pPr>
      <w:ind w:firstLine="420" w:firstLineChars="200"/>
    </w:pPr>
    <w:rPr>
      <w:rFonts w:ascii="Times New Roman" w:hAnsi="Times New Roman" w:eastAsia="宋体"/>
    </w:rPr>
  </w:style>
  <w:style w:type="paragraph" w:customStyle="1" w:styleId="9">
    <w:name w:val="BodyTextIndent"/>
    <w:basedOn w:val="1"/>
    <w:next w:val="10"/>
    <w:qFormat/>
    <w:uiPriority w:val="0"/>
    <w:pPr>
      <w:spacing w:after="120"/>
      <w:ind w:left="420" w:leftChars="200"/>
      <w:textAlignment w:val="baseline"/>
    </w:pPr>
  </w:style>
  <w:style w:type="paragraph" w:customStyle="1" w:styleId="10">
    <w:name w:val="EnvelopeReturn"/>
    <w:qFormat/>
    <w:uiPriority w:val="0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2025-03-21T07:29:00Z</dcterms:created>
  <dc:creator>Administrator</dc:creator>
  <cp:lastModifiedBy>Administrator</cp:lastModifiedBy>
  <dcterms:modified xsi:type="dcterms:W3CDTF">2025-03-24T01:06:01Z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BB0AB8B529954C028598D485DF61958C</vt:lpwstr>
  </property>
</Properties>
</file>